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69E0D" w14:textId="3225D583" w:rsidR="000818CD" w:rsidRPr="000818CD" w:rsidRDefault="000818CD" w:rsidP="000818C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818CD">
        <w:rPr>
          <w:rFonts w:ascii="Times New Roman" w:eastAsia="Times New Roman" w:hAnsi="Times New Roman" w:cs="Times New Roman"/>
          <w:b/>
          <w:bCs/>
          <w:kern w:val="36"/>
          <w:sz w:val="48"/>
          <w:szCs w:val="48"/>
        </w:rPr>
        <w:t>TERMS OF REFERENCE</w:t>
      </w:r>
    </w:p>
    <w:p w14:paraId="7F5A206D" w14:textId="77777777" w:rsidR="000818CD" w:rsidRPr="000818CD" w:rsidRDefault="000818CD" w:rsidP="000818CD">
      <w:pPr>
        <w:spacing w:before="100" w:beforeAutospacing="1" w:after="100" w:afterAutospacing="1" w:line="240" w:lineRule="auto"/>
        <w:outlineLvl w:val="1"/>
        <w:rPr>
          <w:rFonts w:ascii="Times New Roman" w:eastAsia="Times New Roman" w:hAnsi="Times New Roman" w:cs="Times New Roman"/>
          <w:b/>
          <w:bCs/>
          <w:sz w:val="36"/>
          <w:szCs w:val="36"/>
        </w:rPr>
      </w:pPr>
      <w:r w:rsidRPr="000818CD">
        <w:rPr>
          <w:rFonts w:ascii="Times New Roman" w:eastAsia="Times New Roman" w:hAnsi="Times New Roman" w:cs="Times New Roman"/>
          <w:b/>
          <w:bCs/>
          <w:sz w:val="36"/>
          <w:szCs w:val="36"/>
        </w:rPr>
        <w:t>For IT Expert – Website Upgrade, Knowledge Hub Creation &amp; E-Learning Platform Development</w:t>
      </w:r>
    </w:p>
    <w:p w14:paraId="3F9AEF48" w14:textId="77777777" w:rsidR="000818CD" w:rsidRPr="000818CD" w:rsidRDefault="000818CD" w:rsidP="000818CD">
      <w:pPr>
        <w:spacing w:before="100" w:beforeAutospacing="1" w:after="100" w:afterAutospacing="1" w:line="240" w:lineRule="auto"/>
        <w:outlineLvl w:val="2"/>
        <w:rPr>
          <w:rFonts w:ascii="Times New Roman" w:eastAsia="Times New Roman" w:hAnsi="Times New Roman" w:cs="Times New Roman"/>
          <w:b/>
          <w:bCs/>
          <w:sz w:val="27"/>
          <w:szCs w:val="27"/>
        </w:rPr>
      </w:pPr>
      <w:r w:rsidRPr="000818CD">
        <w:rPr>
          <w:rFonts w:ascii="Times New Roman" w:eastAsia="Times New Roman" w:hAnsi="Times New Roman" w:cs="Times New Roman"/>
          <w:b/>
          <w:bCs/>
          <w:sz w:val="27"/>
          <w:szCs w:val="27"/>
        </w:rPr>
        <w:t>Project Title:</w:t>
      </w:r>
    </w:p>
    <w:p w14:paraId="35DA7666" w14:textId="77777777" w:rsidR="000818CD" w:rsidRPr="000818CD" w:rsidRDefault="000818CD" w:rsidP="000818CD">
      <w:pPr>
        <w:spacing w:before="100" w:beforeAutospacing="1" w:after="100" w:afterAutospacing="1" w:line="240" w:lineRule="auto"/>
        <w:rPr>
          <w:rFonts w:ascii="Times New Roman" w:eastAsia="Times New Roman" w:hAnsi="Times New Roman" w:cs="Times New Roman"/>
          <w:sz w:val="24"/>
          <w:szCs w:val="24"/>
        </w:rPr>
      </w:pPr>
      <w:r w:rsidRPr="000818CD">
        <w:rPr>
          <w:rFonts w:ascii="Times New Roman" w:eastAsia="Times New Roman" w:hAnsi="Times New Roman" w:cs="Times New Roman"/>
          <w:i/>
          <w:iCs/>
          <w:sz w:val="24"/>
          <w:szCs w:val="24"/>
        </w:rPr>
        <w:t>ProElect – Promote Accountability in Electoral Processes in EaP through Increased Participation and Capacity of Civic Actors</w:t>
      </w:r>
    </w:p>
    <w:p w14:paraId="18FCE759" w14:textId="77777777" w:rsidR="000818CD" w:rsidRPr="000818CD" w:rsidRDefault="000818CD" w:rsidP="000818CD">
      <w:pPr>
        <w:spacing w:before="100" w:beforeAutospacing="1" w:after="100" w:afterAutospacing="1" w:line="240" w:lineRule="auto"/>
        <w:outlineLvl w:val="2"/>
        <w:rPr>
          <w:rFonts w:ascii="Times New Roman" w:eastAsia="Times New Roman" w:hAnsi="Times New Roman" w:cs="Times New Roman"/>
          <w:b/>
          <w:bCs/>
          <w:sz w:val="27"/>
          <w:szCs w:val="27"/>
        </w:rPr>
      </w:pPr>
      <w:r w:rsidRPr="000818CD">
        <w:rPr>
          <w:rFonts w:ascii="Times New Roman" w:eastAsia="Times New Roman" w:hAnsi="Times New Roman" w:cs="Times New Roman"/>
          <w:b/>
          <w:bCs/>
          <w:sz w:val="27"/>
          <w:szCs w:val="27"/>
        </w:rPr>
        <w:t>Assignment Title:</w:t>
      </w:r>
    </w:p>
    <w:p w14:paraId="3943EEF7" w14:textId="0A768CDA" w:rsidR="000818CD" w:rsidRPr="000818CD" w:rsidRDefault="000818CD" w:rsidP="000818CD">
      <w:pPr>
        <w:spacing w:before="100" w:beforeAutospacing="1" w:after="100" w:afterAutospacing="1" w:line="240" w:lineRule="auto"/>
        <w:rPr>
          <w:rFonts w:ascii="Times New Roman" w:eastAsia="Times New Roman" w:hAnsi="Times New Roman" w:cs="Times New Roman"/>
          <w:sz w:val="24"/>
          <w:szCs w:val="24"/>
        </w:rPr>
      </w:pPr>
      <w:r w:rsidRPr="000818CD">
        <w:rPr>
          <w:rFonts w:ascii="Times New Roman" w:eastAsia="Times New Roman" w:hAnsi="Times New Roman" w:cs="Times New Roman"/>
          <w:i/>
          <w:iCs/>
          <w:sz w:val="24"/>
          <w:szCs w:val="24"/>
        </w:rPr>
        <w:t>Website Redesign</w:t>
      </w:r>
      <w:r>
        <w:rPr>
          <w:rFonts w:ascii="Times New Roman" w:eastAsia="Times New Roman" w:hAnsi="Times New Roman" w:cs="Times New Roman"/>
          <w:i/>
          <w:iCs/>
          <w:sz w:val="24"/>
          <w:szCs w:val="24"/>
        </w:rPr>
        <w:t xml:space="preserve"> with </w:t>
      </w:r>
      <w:r w:rsidRPr="000818CD">
        <w:rPr>
          <w:rFonts w:ascii="Times New Roman" w:eastAsia="Times New Roman" w:hAnsi="Times New Roman" w:cs="Times New Roman"/>
          <w:i/>
          <w:iCs/>
          <w:sz w:val="24"/>
          <w:szCs w:val="24"/>
        </w:rPr>
        <w:t xml:space="preserve">Capacity Building Hub </w:t>
      </w:r>
      <w:r>
        <w:rPr>
          <w:rFonts w:ascii="Times New Roman" w:eastAsia="Times New Roman" w:hAnsi="Times New Roman" w:cs="Times New Roman"/>
          <w:i/>
          <w:iCs/>
          <w:sz w:val="24"/>
          <w:szCs w:val="24"/>
        </w:rPr>
        <w:t xml:space="preserve">and </w:t>
      </w:r>
      <w:r w:rsidRPr="000818CD">
        <w:rPr>
          <w:rFonts w:ascii="Times New Roman" w:eastAsia="Times New Roman" w:hAnsi="Times New Roman" w:cs="Times New Roman"/>
          <w:i/>
          <w:iCs/>
          <w:sz w:val="24"/>
          <w:szCs w:val="24"/>
        </w:rPr>
        <w:t>E-Learning Space</w:t>
      </w:r>
      <w:r>
        <w:rPr>
          <w:rFonts w:ascii="Times New Roman" w:eastAsia="Times New Roman" w:hAnsi="Times New Roman" w:cs="Times New Roman"/>
          <w:i/>
          <w:iCs/>
          <w:sz w:val="24"/>
          <w:szCs w:val="24"/>
        </w:rPr>
        <w:t xml:space="preserve"> Integration</w:t>
      </w:r>
      <w:r w:rsidRPr="000818CD">
        <w:rPr>
          <w:rFonts w:ascii="Times New Roman" w:eastAsia="Times New Roman" w:hAnsi="Times New Roman" w:cs="Times New Roman"/>
          <w:i/>
          <w:iCs/>
          <w:sz w:val="24"/>
          <w:szCs w:val="24"/>
        </w:rPr>
        <w:t>, &amp;</w:t>
      </w:r>
      <w:r>
        <w:rPr>
          <w:rFonts w:ascii="Times New Roman" w:eastAsia="Times New Roman" w:hAnsi="Times New Roman" w:cs="Times New Roman"/>
          <w:i/>
          <w:iCs/>
          <w:sz w:val="24"/>
          <w:szCs w:val="24"/>
        </w:rPr>
        <w:t xml:space="preserve"> </w:t>
      </w:r>
      <w:r w:rsidRPr="000818CD">
        <w:rPr>
          <w:rFonts w:ascii="Times New Roman" w:eastAsia="Times New Roman" w:hAnsi="Times New Roman" w:cs="Times New Roman"/>
          <w:i/>
          <w:iCs/>
          <w:sz w:val="24"/>
          <w:szCs w:val="24"/>
        </w:rPr>
        <w:t>Digital Skills Training</w:t>
      </w:r>
      <w:r>
        <w:rPr>
          <w:rFonts w:ascii="Times New Roman" w:eastAsia="Times New Roman" w:hAnsi="Times New Roman" w:cs="Times New Roman"/>
          <w:i/>
          <w:iCs/>
          <w:sz w:val="24"/>
          <w:szCs w:val="24"/>
        </w:rPr>
        <w:t xml:space="preserve"> Conducting</w:t>
      </w:r>
      <w:r w:rsidRPr="000818CD">
        <w:rPr>
          <w:rFonts w:ascii="Times New Roman" w:eastAsia="Times New Roman" w:hAnsi="Times New Roman" w:cs="Times New Roman"/>
          <w:i/>
          <w:iCs/>
          <w:sz w:val="24"/>
          <w:szCs w:val="24"/>
        </w:rPr>
        <w:t xml:space="preserve"> </w:t>
      </w:r>
    </w:p>
    <w:p w14:paraId="7E3344F4" w14:textId="77777777" w:rsidR="000818CD" w:rsidRPr="000818CD" w:rsidRDefault="000818CD" w:rsidP="000818CD">
      <w:pPr>
        <w:spacing w:before="100" w:beforeAutospacing="1" w:after="100" w:afterAutospacing="1" w:line="240" w:lineRule="auto"/>
        <w:outlineLvl w:val="2"/>
        <w:rPr>
          <w:rFonts w:ascii="Times New Roman" w:eastAsia="Times New Roman" w:hAnsi="Times New Roman" w:cs="Times New Roman"/>
          <w:b/>
          <w:bCs/>
          <w:sz w:val="27"/>
          <w:szCs w:val="27"/>
        </w:rPr>
      </w:pPr>
      <w:r w:rsidRPr="000818CD">
        <w:rPr>
          <w:rFonts w:ascii="Times New Roman" w:eastAsia="Times New Roman" w:hAnsi="Times New Roman" w:cs="Times New Roman"/>
          <w:b/>
          <w:bCs/>
          <w:sz w:val="27"/>
          <w:szCs w:val="27"/>
        </w:rPr>
        <w:t>Location:</w:t>
      </w:r>
    </w:p>
    <w:p w14:paraId="0FE952EF" w14:textId="77777777" w:rsidR="000818CD" w:rsidRPr="000818CD" w:rsidRDefault="000818CD" w:rsidP="000818CD">
      <w:pPr>
        <w:spacing w:before="100" w:beforeAutospacing="1" w:after="100" w:afterAutospacing="1" w:line="240" w:lineRule="auto"/>
        <w:rPr>
          <w:rFonts w:ascii="Times New Roman" w:eastAsia="Times New Roman" w:hAnsi="Times New Roman" w:cs="Times New Roman"/>
          <w:sz w:val="24"/>
          <w:szCs w:val="24"/>
        </w:rPr>
      </w:pPr>
      <w:r w:rsidRPr="000818CD">
        <w:rPr>
          <w:rFonts w:ascii="Times New Roman" w:eastAsia="Times New Roman" w:hAnsi="Times New Roman" w:cs="Times New Roman"/>
          <w:sz w:val="24"/>
          <w:szCs w:val="24"/>
        </w:rPr>
        <w:t>Yerevan, Armenia (with remote development)</w:t>
      </w:r>
    </w:p>
    <w:p w14:paraId="051F4BE8" w14:textId="77777777" w:rsidR="000818CD" w:rsidRPr="000818CD" w:rsidRDefault="000818CD" w:rsidP="000818CD">
      <w:pPr>
        <w:spacing w:before="100" w:beforeAutospacing="1" w:after="100" w:afterAutospacing="1" w:line="240" w:lineRule="auto"/>
        <w:outlineLvl w:val="2"/>
        <w:rPr>
          <w:rFonts w:ascii="Times New Roman" w:eastAsia="Times New Roman" w:hAnsi="Times New Roman" w:cs="Times New Roman"/>
          <w:b/>
          <w:bCs/>
          <w:sz w:val="27"/>
          <w:szCs w:val="27"/>
        </w:rPr>
      </w:pPr>
      <w:r w:rsidRPr="000818CD">
        <w:rPr>
          <w:rFonts w:ascii="Times New Roman" w:eastAsia="Times New Roman" w:hAnsi="Times New Roman" w:cs="Times New Roman"/>
          <w:b/>
          <w:bCs/>
          <w:sz w:val="27"/>
          <w:szCs w:val="27"/>
        </w:rPr>
        <w:t>Duration:</w:t>
      </w:r>
    </w:p>
    <w:p w14:paraId="1CAFB5C9" w14:textId="3D2553DD" w:rsidR="000818CD" w:rsidRPr="000818CD" w:rsidRDefault="006E025A" w:rsidP="000818C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818CD">
        <w:rPr>
          <w:rFonts w:ascii="Times New Roman" w:eastAsia="Times New Roman" w:hAnsi="Times New Roman" w:cs="Times New Roman"/>
          <w:sz w:val="24"/>
          <w:szCs w:val="24"/>
        </w:rPr>
        <w:t xml:space="preserve"> months</w:t>
      </w:r>
    </w:p>
    <w:p w14:paraId="20E2E49E" w14:textId="77777777" w:rsidR="000818CD" w:rsidRPr="000818CD" w:rsidRDefault="000818CD" w:rsidP="000818C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818CD">
        <w:rPr>
          <w:rFonts w:ascii="Times New Roman" w:eastAsia="Times New Roman" w:hAnsi="Times New Roman" w:cs="Times New Roman"/>
          <w:b/>
          <w:bCs/>
          <w:kern w:val="36"/>
          <w:sz w:val="48"/>
          <w:szCs w:val="48"/>
        </w:rPr>
        <w:t>A. Background and Description</w:t>
      </w:r>
    </w:p>
    <w:p w14:paraId="4F7BC220" w14:textId="77777777" w:rsidR="004B0ECC" w:rsidRDefault="004B0ECC" w:rsidP="004B0ECC">
      <w:pPr>
        <w:pStyle w:val="NormalWeb"/>
      </w:pPr>
      <w:r>
        <w:t xml:space="preserve">WomenNet NGO is implementing a comprehensive digital modernisation component within the EU-funded project </w:t>
      </w:r>
      <w:r>
        <w:rPr>
          <w:rStyle w:val="Emphasis"/>
        </w:rPr>
        <w:t>“ProElect – Promote Accountability in Electoral Processes in EaP through Increased Participation and Capacity of Civic Actors.”</w:t>
      </w:r>
      <w:r>
        <w:t xml:space="preserve"> This initiative aims to enhance the effectiveness and visibility of WomenNet’s work in combating hate speech, promoting gender equality, and strengthening media literacy in Armenia.</w:t>
      </w:r>
    </w:p>
    <w:p w14:paraId="59D31C77" w14:textId="01C592DF" w:rsidR="004B0ECC" w:rsidRDefault="004B0ECC" w:rsidP="004B0ECC">
      <w:pPr>
        <w:pStyle w:val="NormalWeb"/>
      </w:pPr>
      <w:r>
        <w:t xml:space="preserve">To achieve these goals, the project will support the development of </w:t>
      </w:r>
      <w:r>
        <w:rPr>
          <w:rStyle w:val="Strong"/>
        </w:rPr>
        <w:t>integrated E-Platform</w:t>
      </w:r>
      <w:r>
        <w:t xml:space="preserve">, which will include both the </w:t>
      </w:r>
      <w:r>
        <w:rPr>
          <w:rStyle w:val="Strong"/>
        </w:rPr>
        <w:t>Capacity Building Hub</w:t>
      </w:r>
      <w:r>
        <w:t xml:space="preserve"> and the </w:t>
      </w:r>
      <w:r>
        <w:rPr>
          <w:rStyle w:val="Strong"/>
        </w:rPr>
        <w:t>interactive E-Learning Space</w:t>
      </w:r>
      <w:r>
        <w:t>. This unified platform will host manual, training resources, quizzes, and certification tools, and it will be technically linked to the hate-speech detection application to create a cohesive digital learning environment.</w:t>
      </w:r>
    </w:p>
    <w:p w14:paraId="12F7EF14" w14:textId="7FFF2EF2" w:rsidR="004B0ECC" w:rsidRDefault="004B0ECC" w:rsidP="004B0ECC">
      <w:pPr>
        <w:pStyle w:val="NormalWeb"/>
      </w:pPr>
      <w:r>
        <w:t xml:space="preserve">Although the E-Platform will function as a </w:t>
      </w:r>
      <w:r>
        <w:rPr>
          <w:rStyle w:val="Strong"/>
        </w:rPr>
        <w:t>stand-alone web-based system</w:t>
      </w:r>
      <w:r>
        <w:t xml:space="preserve">, it will be made fully accessible through the </w:t>
      </w:r>
      <w:r>
        <w:rPr>
          <w:rStyle w:val="Strong"/>
        </w:rPr>
        <w:t>WomenNet.am</w:t>
      </w:r>
      <w:r>
        <w:t xml:space="preserve"> website. Clear and prominently placed navigation link will be incorporated into the WomenNet website to ensure easy access for journalists, researchers, students, civil society actors, and other users. Additionally, the expert will provide training to WomenNet staff to ensure effective use, content management, and long-term sustainability of the platform.</w:t>
      </w:r>
    </w:p>
    <w:p w14:paraId="7BA75DBC" w14:textId="1D56DB17" w:rsidR="004B0ECC" w:rsidRDefault="004B0ECC" w:rsidP="004B0ECC">
      <w:pPr>
        <w:pStyle w:val="Heading1"/>
      </w:pPr>
      <w:r>
        <w:rPr>
          <w:rStyle w:val="Strong"/>
          <w:b/>
          <w:bCs/>
        </w:rPr>
        <w:lastRenderedPageBreak/>
        <w:t>B. Project Objectives</w:t>
      </w:r>
    </w:p>
    <w:p w14:paraId="5EC3F832" w14:textId="77777777" w:rsidR="004B0ECC" w:rsidRDefault="004B0ECC" w:rsidP="004B0ECC">
      <w:pPr>
        <w:pStyle w:val="NormalWeb"/>
      </w:pPr>
      <w:r>
        <w:rPr>
          <w:rStyle w:val="Strong"/>
        </w:rPr>
        <w:t>Objectives:</w:t>
      </w:r>
    </w:p>
    <w:p w14:paraId="1F157C98" w14:textId="77777777" w:rsidR="004B0ECC" w:rsidRDefault="004B0ECC" w:rsidP="004B0ECC">
      <w:pPr>
        <w:pStyle w:val="NormalWeb"/>
        <w:numPr>
          <w:ilvl w:val="0"/>
          <w:numId w:val="2"/>
        </w:numPr>
      </w:pPr>
      <w:r>
        <w:t xml:space="preserve">Develop a modern, integrated </w:t>
      </w:r>
      <w:r>
        <w:rPr>
          <w:rStyle w:val="Strong"/>
        </w:rPr>
        <w:t>E-Platform</w:t>
      </w:r>
      <w:r>
        <w:t xml:space="preserve"> that brings together WomenNet’s Capacity Building Hub and interactive E-Learning environment to support gender-sensitive reporting, media literacy, and professional development for journalists and civil society actors.</w:t>
      </w:r>
    </w:p>
    <w:p w14:paraId="16599250" w14:textId="77777777" w:rsidR="004B0ECC" w:rsidRDefault="004B0ECC" w:rsidP="004B0ECC">
      <w:pPr>
        <w:pStyle w:val="NormalWeb"/>
        <w:numPr>
          <w:ilvl w:val="0"/>
          <w:numId w:val="2"/>
        </w:numPr>
      </w:pPr>
      <w:r>
        <w:t>Improve access to WomenNet’s training materials, manuals, multimedia resources, and online courses by ensuring that the E-Platform is fully accessible through clearly placed and user-friendly links on the WomenNet website.</w:t>
      </w:r>
    </w:p>
    <w:p w14:paraId="204B4069" w14:textId="4550AB64" w:rsidR="004B0ECC" w:rsidRPr="004B0ECC" w:rsidRDefault="004B0ECC" w:rsidP="004B0ECC">
      <w:pPr>
        <w:pStyle w:val="NormalWeb"/>
        <w:numPr>
          <w:ilvl w:val="0"/>
          <w:numId w:val="2"/>
        </w:numPr>
        <w:rPr>
          <w:rStyle w:val="Strong"/>
          <w:b w:val="0"/>
          <w:bCs w:val="0"/>
        </w:rPr>
      </w:pPr>
      <w:r>
        <w:t>Strengthen WomenNet NGO’s internal capacity to manage, update, and sustain the E-Platform through dedicated staff training and technical knowledge transfer.</w:t>
      </w:r>
    </w:p>
    <w:p w14:paraId="023454F9" w14:textId="30E20B7B" w:rsidR="004B0ECC" w:rsidRDefault="004B0ECC" w:rsidP="004B0ECC">
      <w:pPr>
        <w:pStyle w:val="Heading1"/>
      </w:pPr>
      <w:r>
        <w:rPr>
          <w:rStyle w:val="Strong"/>
          <w:b/>
          <w:bCs/>
        </w:rPr>
        <w:t>C. The Objectives of the Assignment</w:t>
      </w:r>
    </w:p>
    <w:p w14:paraId="2CAC7A72" w14:textId="77777777" w:rsidR="004B0ECC" w:rsidRDefault="004B0ECC" w:rsidP="004B0ECC">
      <w:pPr>
        <w:pStyle w:val="NormalWeb"/>
        <w:numPr>
          <w:ilvl w:val="0"/>
          <w:numId w:val="1"/>
        </w:numPr>
      </w:pPr>
      <w:r>
        <w:rPr>
          <w:rStyle w:val="Strong"/>
        </w:rPr>
        <w:t>Develop an integrated E-Platform</w:t>
      </w:r>
      <w:r>
        <w:t xml:space="preserve"> that combines the Capacity Building Hub and the interactive E-Learning environment, including manuals, multimedia materials, structured courses, quizzes, and certification tools, and ensure its technical linkage with the hate-speech detection application.</w:t>
      </w:r>
    </w:p>
    <w:p w14:paraId="56755D35" w14:textId="08D07D83" w:rsidR="004B0ECC" w:rsidRDefault="004B0ECC" w:rsidP="004B0ECC">
      <w:pPr>
        <w:pStyle w:val="NormalWeb"/>
        <w:numPr>
          <w:ilvl w:val="0"/>
          <w:numId w:val="1"/>
        </w:numPr>
      </w:pPr>
      <w:r>
        <w:rPr>
          <w:rStyle w:val="Strong"/>
        </w:rPr>
        <w:t>Strengthen WomenNet’s internal capacity</w:t>
      </w:r>
      <w:r>
        <w:t xml:space="preserve"> by delivering staff training on effective use, administration, and content management of the E-Platform to ensure sustainability and long-term institutional ownership.</w:t>
      </w:r>
    </w:p>
    <w:p w14:paraId="6069959B" w14:textId="77777777" w:rsidR="00CE0166" w:rsidRDefault="00CE0166" w:rsidP="00CE0166">
      <w:pPr>
        <w:pStyle w:val="Heading1"/>
      </w:pPr>
      <w:r w:rsidRPr="00CE0166">
        <w:rPr>
          <w:rStyle w:val="Strong"/>
          <w:b/>
          <w:bCs/>
        </w:rPr>
        <w:t xml:space="preserve">D. </w:t>
      </w:r>
      <w:r>
        <w:rPr>
          <w:rStyle w:val="Strong"/>
          <w:b/>
          <w:bCs/>
        </w:rPr>
        <w:t>Required Services and Timeframe</w:t>
      </w:r>
    </w:p>
    <w:p w14:paraId="4D9D4A0D" w14:textId="77777777" w:rsidR="00CE0166" w:rsidRDefault="00CE0166" w:rsidP="00CE0166">
      <w:pPr>
        <w:pStyle w:val="NormalWeb"/>
      </w:pPr>
      <w:r>
        <w:t>The assignment includes the full development, integration, testing, and handover of the Integrated E-Platform, as well as staff training to ensure long-term sustainability. The services will be delivered within the project’s designated digital modernization period and will cover all stages of technical development, platform configuration, and knowledge transfer.</w:t>
      </w:r>
    </w:p>
    <w:p w14:paraId="77797041" w14:textId="13863635" w:rsidR="004B0ECC" w:rsidRDefault="00CE0166" w:rsidP="004B0ECC">
      <w:pPr>
        <w:pStyle w:val="Heading1"/>
      </w:pPr>
      <w:r>
        <w:rPr>
          <w:rStyle w:val="Strong"/>
          <w:b/>
          <w:bCs/>
        </w:rPr>
        <w:t xml:space="preserve">Assignment D.1: </w:t>
      </w:r>
      <w:r w:rsidR="004B0ECC">
        <w:rPr>
          <w:rStyle w:val="Strong"/>
          <w:b/>
          <w:bCs/>
        </w:rPr>
        <w:t>Development of the Integrated E-Platform (Capacity Building Hub &amp; Interactive E-Learning Space)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78"/>
        <w:gridCol w:w="5525"/>
        <w:gridCol w:w="1247"/>
      </w:tblGrid>
      <w:tr w:rsidR="004B0ECC" w14:paraId="6957DEAA" w14:textId="77777777" w:rsidTr="00CE0166">
        <w:trPr>
          <w:tblHeader/>
          <w:tblCellSpacing w:w="15" w:type="dxa"/>
        </w:trPr>
        <w:tc>
          <w:tcPr>
            <w:tcW w:w="0" w:type="auto"/>
            <w:vAlign w:val="center"/>
            <w:hideMark/>
          </w:tcPr>
          <w:p w14:paraId="08D45AA3" w14:textId="77777777" w:rsidR="004B0ECC" w:rsidRDefault="004B0ECC">
            <w:pPr>
              <w:jc w:val="center"/>
              <w:rPr>
                <w:b/>
                <w:bCs/>
              </w:rPr>
            </w:pPr>
            <w:r>
              <w:rPr>
                <w:rStyle w:val="Strong"/>
              </w:rPr>
              <w:lastRenderedPageBreak/>
              <w:t>Activity</w:t>
            </w:r>
          </w:p>
        </w:tc>
        <w:tc>
          <w:tcPr>
            <w:tcW w:w="0" w:type="auto"/>
            <w:vAlign w:val="center"/>
            <w:hideMark/>
          </w:tcPr>
          <w:p w14:paraId="55A5DDC7" w14:textId="77777777" w:rsidR="004B0ECC" w:rsidRDefault="004B0ECC">
            <w:pPr>
              <w:jc w:val="center"/>
              <w:rPr>
                <w:b/>
                <w:bCs/>
              </w:rPr>
            </w:pPr>
            <w:r>
              <w:rPr>
                <w:rStyle w:val="Strong"/>
              </w:rPr>
              <w:t>Sub-activities / Descriptions</w:t>
            </w:r>
          </w:p>
        </w:tc>
        <w:tc>
          <w:tcPr>
            <w:tcW w:w="0" w:type="auto"/>
            <w:vAlign w:val="center"/>
            <w:hideMark/>
          </w:tcPr>
          <w:p w14:paraId="573A0ED5" w14:textId="77777777" w:rsidR="004B0ECC" w:rsidRDefault="004B0ECC">
            <w:pPr>
              <w:jc w:val="center"/>
              <w:rPr>
                <w:b/>
                <w:bCs/>
              </w:rPr>
            </w:pPr>
            <w:r>
              <w:rPr>
                <w:rStyle w:val="Strong"/>
              </w:rPr>
              <w:t>Timeline</w:t>
            </w:r>
          </w:p>
        </w:tc>
      </w:tr>
      <w:tr w:rsidR="00CE0166" w14:paraId="6E2B6242" w14:textId="77777777" w:rsidTr="00CE0166">
        <w:trPr>
          <w:tblCellSpacing w:w="15" w:type="dxa"/>
        </w:trPr>
        <w:tc>
          <w:tcPr>
            <w:tcW w:w="0" w:type="auto"/>
            <w:vAlign w:val="center"/>
            <w:hideMark/>
          </w:tcPr>
          <w:p w14:paraId="6B05FF10" w14:textId="77777777" w:rsidR="00CE0166" w:rsidRDefault="00CE0166">
            <w:r>
              <w:rPr>
                <w:rStyle w:val="Strong"/>
              </w:rPr>
              <w:t>Design of the Platform Structure and Technical Architecture</w:t>
            </w:r>
          </w:p>
        </w:tc>
        <w:tc>
          <w:tcPr>
            <w:tcW w:w="0" w:type="auto"/>
            <w:vAlign w:val="center"/>
            <w:hideMark/>
          </w:tcPr>
          <w:p w14:paraId="60170AD0" w14:textId="77777777" w:rsidR="00CE0166" w:rsidRDefault="00CE0166">
            <w:r>
              <w:t>• Develop the full technical architecture and structure of the integrated E-Platform, including modules for manuals, multimedia materials, online courses, quizzes, and certification.</w:t>
            </w:r>
            <w:r>
              <w:br/>
              <w:t>• Define user roles, content categories, course pathways, and platform functionalities.</w:t>
            </w:r>
            <w:r>
              <w:br/>
              <w:t>• Collaborate with WomenNet staff to ensure the structure reflects organizational needs and project objectives.</w:t>
            </w:r>
            <w:r>
              <w:br/>
              <w:t>• Prepare initial UX/UI wireframes and platform blueprint.</w:t>
            </w:r>
          </w:p>
        </w:tc>
        <w:tc>
          <w:tcPr>
            <w:tcW w:w="0" w:type="auto"/>
            <w:vMerge w:val="restart"/>
            <w:vAlign w:val="center"/>
            <w:hideMark/>
          </w:tcPr>
          <w:p w14:paraId="79F161AE" w14:textId="7EC2DA98" w:rsidR="00CE0166" w:rsidRDefault="00CE0166">
            <w:r>
              <w:rPr>
                <w:rStyle w:val="Strong"/>
              </w:rPr>
              <w:t xml:space="preserve">Deadline: Month </w:t>
            </w:r>
            <w:r w:rsidR="00705AED">
              <w:rPr>
                <w:rStyle w:val="Strong"/>
              </w:rPr>
              <w:t>1</w:t>
            </w:r>
            <w:r>
              <w:rPr>
                <w:rStyle w:val="Strong"/>
              </w:rPr>
              <w:t>-5</w:t>
            </w:r>
          </w:p>
          <w:p w14:paraId="6F06AD18" w14:textId="2C4A2CFC" w:rsidR="00CE0166" w:rsidRDefault="00CE0166" w:rsidP="00995E1D"/>
        </w:tc>
      </w:tr>
      <w:tr w:rsidR="00CE0166" w14:paraId="32CDD99A" w14:textId="77777777" w:rsidTr="00CE0166">
        <w:trPr>
          <w:tblCellSpacing w:w="15" w:type="dxa"/>
        </w:trPr>
        <w:tc>
          <w:tcPr>
            <w:tcW w:w="0" w:type="auto"/>
            <w:vAlign w:val="center"/>
            <w:hideMark/>
          </w:tcPr>
          <w:p w14:paraId="73DF8406" w14:textId="77777777" w:rsidR="00CE0166" w:rsidRDefault="00CE0166">
            <w:r>
              <w:rPr>
                <w:rStyle w:val="Strong"/>
              </w:rPr>
              <w:t>Technical Integration With the Hate-Speech Detection Application</w:t>
            </w:r>
          </w:p>
        </w:tc>
        <w:tc>
          <w:tcPr>
            <w:tcW w:w="0" w:type="auto"/>
            <w:vAlign w:val="center"/>
            <w:hideMark/>
          </w:tcPr>
          <w:p w14:paraId="60D8DFED" w14:textId="76149BF8" w:rsidR="00CE0166" w:rsidRDefault="00CE0166">
            <w:r>
              <w:t>• Integrate cross-referenced content (e.g., when a term is flagged, the user can access related learning materials).</w:t>
            </w:r>
            <w:r>
              <w:br/>
              <w:t xml:space="preserve">• Ensure stability, security, and smooth user experience across </w:t>
            </w:r>
            <w:r w:rsidR="004B4654">
              <w:t xml:space="preserve">the </w:t>
            </w:r>
            <w:r>
              <w:t>platform.</w:t>
            </w:r>
          </w:p>
        </w:tc>
        <w:tc>
          <w:tcPr>
            <w:tcW w:w="0" w:type="auto"/>
            <w:vMerge/>
            <w:vAlign w:val="center"/>
            <w:hideMark/>
          </w:tcPr>
          <w:p w14:paraId="7B1369C6" w14:textId="622F31D9" w:rsidR="00CE0166" w:rsidRDefault="00CE0166" w:rsidP="00995E1D"/>
        </w:tc>
      </w:tr>
      <w:tr w:rsidR="00CE0166" w14:paraId="3BBFCA27" w14:textId="77777777" w:rsidTr="00CE0166">
        <w:trPr>
          <w:tblCellSpacing w:w="15" w:type="dxa"/>
        </w:trPr>
        <w:tc>
          <w:tcPr>
            <w:tcW w:w="0" w:type="auto"/>
            <w:vAlign w:val="center"/>
            <w:hideMark/>
          </w:tcPr>
          <w:p w14:paraId="1E21A869" w14:textId="77777777" w:rsidR="00CE0166" w:rsidRDefault="00CE0166">
            <w:r>
              <w:rPr>
                <w:rStyle w:val="Strong"/>
              </w:rPr>
              <w:t>Platform Testing, Refinement, and Final Deployment</w:t>
            </w:r>
          </w:p>
        </w:tc>
        <w:tc>
          <w:tcPr>
            <w:tcW w:w="0" w:type="auto"/>
            <w:vAlign w:val="center"/>
            <w:hideMark/>
          </w:tcPr>
          <w:p w14:paraId="0C469838" w14:textId="77777777" w:rsidR="00CE0166" w:rsidRDefault="00CE0166">
            <w:r>
              <w:t>• Conduct usability, functionality, performance, and security testing.</w:t>
            </w:r>
            <w:r>
              <w:br/>
              <w:t>• Refine platform components based on feedback from WomenNet team and pilot users.</w:t>
            </w:r>
            <w:r>
              <w:br/>
              <w:t>• Finalize deployment and ensure full operational readiness.</w:t>
            </w:r>
            <w:r>
              <w:br/>
              <w:t>• Prepare user and administrator documentation.</w:t>
            </w:r>
          </w:p>
        </w:tc>
        <w:tc>
          <w:tcPr>
            <w:tcW w:w="0" w:type="auto"/>
            <w:vMerge/>
            <w:vAlign w:val="center"/>
            <w:hideMark/>
          </w:tcPr>
          <w:p w14:paraId="0B4A482E" w14:textId="4E256B83" w:rsidR="00CE0166" w:rsidRDefault="00CE0166"/>
        </w:tc>
      </w:tr>
    </w:tbl>
    <w:p w14:paraId="47BB11E9" w14:textId="77777777" w:rsidR="004B0ECC" w:rsidRDefault="006E025A" w:rsidP="004B0ECC">
      <w:r>
        <w:pict w14:anchorId="0F3B01AD">
          <v:rect id="_x0000_i1025" style="width:0;height:1.5pt" o:hralign="center" o:hrstd="t" o:hr="t" fillcolor="#a0a0a0" stroked="f"/>
        </w:pict>
      </w:r>
    </w:p>
    <w:p w14:paraId="5AF96B46" w14:textId="7370FC1F" w:rsidR="004B0ECC" w:rsidRDefault="004B0ECC" w:rsidP="004B0ECC"/>
    <w:p w14:paraId="2D953E23" w14:textId="212B930F" w:rsidR="004B0ECC" w:rsidRDefault="00CE0166" w:rsidP="004B0ECC">
      <w:pPr>
        <w:pStyle w:val="Heading1"/>
      </w:pPr>
      <w:r>
        <w:rPr>
          <w:rStyle w:val="Strong"/>
          <w:b/>
          <w:bCs/>
        </w:rPr>
        <w:t>Assignment D.</w:t>
      </w:r>
      <w:r w:rsidR="00705AED">
        <w:rPr>
          <w:rStyle w:val="Strong"/>
          <w:b/>
          <w:bCs/>
        </w:rPr>
        <w:t>2</w:t>
      </w:r>
      <w:r>
        <w:rPr>
          <w:rStyle w:val="Strong"/>
          <w:b/>
          <w:bCs/>
        </w:rPr>
        <w:t xml:space="preserve"> </w:t>
      </w:r>
      <w:r w:rsidR="004B0ECC">
        <w:rPr>
          <w:rStyle w:val="Strong"/>
          <w:b/>
          <w:bCs/>
        </w:rPr>
        <w:t>: Staff Training and Knowledge Transfer</w:t>
      </w:r>
    </w:p>
    <w:tbl>
      <w:tblPr>
        <w:tblW w:w="918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50"/>
        <w:gridCol w:w="5764"/>
        <w:gridCol w:w="1467"/>
      </w:tblGrid>
      <w:tr w:rsidR="004B0ECC" w14:paraId="7B13B5C5" w14:textId="77777777" w:rsidTr="00705AED">
        <w:trPr>
          <w:trHeight w:val="367"/>
          <w:tblHeader/>
          <w:tblCellSpacing w:w="15" w:type="dxa"/>
        </w:trPr>
        <w:tc>
          <w:tcPr>
            <w:tcW w:w="0" w:type="auto"/>
            <w:vAlign w:val="center"/>
            <w:hideMark/>
          </w:tcPr>
          <w:p w14:paraId="517D9929" w14:textId="77777777" w:rsidR="004B0ECC" w:rsidRDefault="004B0ECC">
            <w:pPr>
              <w:jc w:val="center"/>
              <w:rPr>
                <w:b/>
                <w:bCs/>
              </w:rPr>
            </w:pPr>
            <w:r>
              <w:rPr>
                <w:rStyle w:val="Strong"/>
              </w:rPr>
              <w:lastRenderedPageBreak/>
              <w:t>Activity</w:t>
            </w:r>
          </w:p>
        </w:tc>
        <w:tc>
          <w:tcPr>
            <w:tcW w:w="0" w:type="auto"/>
            <w:vAlign w:val="center"/>
            <w:hideMark/>
          </w:tcPr>
          <w:p w14:paraId="5A698891" w14:textId="77777777" w:rsidR="004B0ECC" w:rsidRDefault="004B0ECC">
            <w:pPr>
              <w:jc w:val="center"/>
              <w:rPr>
                <w:b/>
                <w:bCs/>
              </w:rPr>
            </w:pPr>
            <w:r>
              <w:rPr>
                <w:rStyle w:val="Strong"/>
              </w:rPr>
              <w:t>Sub-activities / Descriptions</w:t>
            </w:r>
          </w:p>
        </w:tc>
        <w:tc>
          <w:tcPr>
            <w:tcW w:w="0" w:type="auto"/>
            <w:vAlign w:val="center"/>
            <w:hideMark/>
          </w:tcPr>
          <w:p w14:paraId="1DA9183E" w14:textId="77777777" w:rsidR="004B0ECC" w:rsidRDefault="004B0ECC">
            <w:pPr>
              <w:jc w:val="center"/>
              <w:rPr>
                <w:b/>
                <w:bCs/>
              </w:rPr>
            </w:pPr>
            <w:r>
              <w:rPr>
                <w:rStyle w:val="Strong"/>
              </w:rPr>
              <w:t>Timeline</w:t>
            </w:r>
          </w:p>
        </w:tc>
      </w:tr>
      <w:tr w:rsidR="00705AED" w14:paraId="2409C87C" w14:textId="77777777" w:rsidTr="00705AED">
        <w:trPr>
          <w:trHeight w:val="3151"/>
          <w:tblCellSpacing w:w="15" w:type="dxa"/>
        </w:trPr>
        <w:tc>
          <w:tcPr>
            <w:tcW w:w="0" w:type="auto"/>
            <w:vAlign w:val="center"/>
            <w:hideMark/>
          </w:tcPr>
          <w:p w14:paraId="5CF76B52" w14:textId="77777777" w:rsidR="00705AED" w:rsidRDefault="00705AED">
            <w:r>
              <w:rPr>
                <w:rStyle w:val="Strong"/>
              </w:rPr>
              <w:t>Delivery of Staff Training Session</w:t>
            </w:r>
          </w:p>
          <w:p w14:paraId="3E31500F" w14:textId="17F135A5" w:rsidR="00705AED" w:rsidRDefault="00705AED" w:rsidP="00685A74"/>
        </w:tc>
        <w:tc>
          <w:tcPr>
            <w:tcW w:w="0" w:type="auto"/>
            <w:vAlign w:val="center"/>
            <w:hideMark/>
          </w:tcPr>
          <w:p w14:paraId="1188BB7E" w14:textId="77777777" w:rsidR="00705AED" w:rsidRDefault="00705AED">
            <w:r>
              <w:t>• Conduct training sessions for WomenNet staff on platform use, administration.</w:t>
            </w:r>
            <w:r>
              <w:br/>
              <w:t>• Provide practical demonstrations on uploading materials, managing courses, and monitoring user engagement.</w:t>
            </w:r>
            <w:r>
              <w:br/>
              <w:t>• Deliver training materials, step-by-step guides, and troubleshooting instructions.</w:t>
            </w:r>
          </w:p>
          <w:p w14:paraId="04D93548" w14:textId="69B0E1E9" w:rsidR="00705AED" w:rsidRDefault="00705AED" w:rsidP="00920E39"/>
        </w:tc>
        <w:tc>
          <w:tcPr>
            <w:tcW w:w="0" w:type="auto"/>
            <w:vAlign w:val="center"/>
            <w:hideMark/>
          </w:tcPr>
          <w:p w14:paraId="4F1208A8" w14:textId="4D50A4AB" w:rsidR="00705AED" w:rsidRPr="004B4654" w:rsidRDefault="00705AED">
            <w:pPr>
              <w:rPr>
                <w:b/>
                <w:bCs/>
              </w:rPr>
            </w:pPr>
            <w:r>
              <w:rPr>
                <w:rStyle w:val="Strong"/>
              </w:rPr>
              <w:t>Deadline: Month 5-7</w:t>
            </w:r>
          </w:p>
          <w:p w14:paraId="1BDDB8DD" w14:textId="0F0445E9" w:rsidR="00705AED" w:rsidRDefault="00705AED" w:rsidP="00062538"/>
        </w:tc>
      </w:tr>
    </w:tbl>
    <w:p w14:paraId="21F04246" w14:textId="0226C6DC" w:rsidR="00090F28" w:rsidRDefault="00090F28"/>
    <w:p w14:paraId="0D209B64" w14:textId="77777777" w:rsidR="00CE0166" w:rsidRPr="00CE0166" w:rsidRDefault="00CE0166" w:rsidP="00CE016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E0166">
        <w:rPr>
          <w:rFonts w:ascii="Times New Roman" w:eastAsia="Times New Roman" w:hAnsi="Times New Roman" w:cs="Times New Roman"/>
          <w:b/>
          <w:bCs/>
          <w:kern w:val="36"/>
          <w:sz w:val="48"/>
          <w:szCs w:val="48"/>
        </w:rPr>
        <w:t>E. Deliverables</w:t>
      </w:r>
    </w:p>
    <w:p w14:paraId="1500C4BD" w14:textId="0AD479CA" w:rsidR="00CE0166" w:rsidRPr="00CE0166" w:rsidRDefault="00CE0166" w:rsidP="00CE016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b/>
          <w:bCs/>
          <w:sz w:val="24"/>
          <w:szCs w:val="24"/>
        </w:rPr>
        <w:t>Integrated E-Platform (Capacity Building Hub + E-Learning Space)</w:t>
      </w:r>
      <w:r w:rsidRPr="00CE0166">
        <w:rPr>
          <w:rFonts w:ascii="Times New Roman" w:eastAsia="Times New Roman" w:hAnsi="Times New Roman" w:cs="Times New Roman"/>
          <w:sz w:val="24"/>
          <w:szCs w:val="24"/>
        </w:rPr>
        <w:t xml:space="preserve"> developed and deployed, including modules for manual, multimedia resources, learning materials, quizzes, scoring mechanisms.</w:t>
      </w:r>
    </w:p>
    <w:p w14:paraId="598832A4" w14:textId="77777777" w:rsidR="00CE0166" w:rsidRPr="00CE0166" w:rsidRDefault="00CE0166" w:rsidP="00CE016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b/>
          <w:bCs/>
          <w:sz w:val="24"/>
          <w:szCs w:val="24"/>
        </w:rPr>
        <w:t>Platform structure and design package</w:t>
      </w:r>
      <w:r w:rsidRPr="00CE0166">
        <w:rPr>
          <w:rFonts w:ascii="Times New Roman" w:eastAsia="Times New Roman" w:hAnsi="Times New Roman" w:cs="Times New Roman"/>
          <w:sz w:val="24"/>
          <w:szCs w:val="24"/>
        </w:rPr>
        <w:t>, including UX/UI wireframes, navigation maps, and functional specifications.</w:t>
      </w:r>
    </w:p>
    <w:p w14:paraId="3051AC4A" w14:textId="135579B8" w:rsidR="00CE0166" w:rsidRPr="00CE0166" w:rsidRDefault="00CE0166" w:rsidP="00CE016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b/>
          <w:bCs/>
          <w:sz w:val="24"/>
          <w:szCs w:val="24"/>
        </w:rPr>
        <w:t>E-learning course modules</w:t>
      </w:r>
      <w:r w:rsidRPr="00CE0166">
        <w:rPr>
          <w:rFonts w:ascii="Times New Roman" w:eastAsia="Times New Roman" w:hAnsi="Times New Roman" w:cs="Times New Roman"/>
          <w:sz w:val="24"/>
          <w:szCs w:val="24"/>
        </w:rPr>
        <w:t xml:space="preserve"> (reading materials, quizzes) uploaded and functioning.</w:t>
      </w:r>
    </w:p>
    <w:p w14:paraId="484B6202" w14:textId="77777777" w:rsidR="00CE0166" w:rsidRPr="00CE0166" w:rsidRDefault="00CE0166" w:rsidP="00CE016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b/>
          <w:bCs/>
          <w:sz w:val="24"/>
          <w:szCs w:val="24"/>
        </w:rPr>
        <w:t>Technical integration</w:t>
      </w:r>
      <w:r w:rsidRPr="00CE0166">
        <w:rPr>
          <w:rFonts w:ascii="Times New Roman" w:eastAsia="Times New Roman" w:hAnsi="Times New Roman" w:cs="Times New Roman"/>
          <w:sz w:val="24"/>
          <w:szCs w:val="24"/>
        </w:rPr>
        <w:t xml:space="preserve"> connecting the E-Platform with the hate-speech detection application, enabling cross-referenced educational content.</w:t>
      </w:r>
    </w:p>
    <w:p w14:paraId="1D711638" w14:textId="77777777" w:rsidR="00CE0166" w:rsidRPr="00CE0166" w:rsidRDefault="00CE0166" w:rsidP="00CE016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b/>
          <w:bCs/>
          <w:sz w:val="24"/>
          <w:szCs w:val="24"/>
        </w:rPr>
        <w:t>Staff training session(s)</w:t>
      </w:r>
      <w:r w:rsidRPr="00CE0166">
        <w:rPr>
          <w:rFonts w:ascii="Times New Roman" w:eastAsia="Times New Roman" w:hAnsi="Times New Roman" w:cs="Times New Roman"/>
          <w:sz w:val="24"/>
          <w:szCs w:val="24"/>
        </w:rPr>
        <w:t xml:space="preserve"> for WomenNet team members on platform use, administration, content uploads, and basic troubleshooting.</w:t>
      </w:r>
    </w:p>
    <w:p w14:paraId="2B0CA03A" w14:textId="051BF1FF" w:rsidR="00CE0166" w:rsidRPr="00144364" w:rsidRDefault="00CE0166" w:rsidP="0014436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b/>
          <w:bCs/>
          <w:sz w:val="24"/>
          <w:szCs w:val="24"/>
        </w:rPr>
        <w:t>Final report</w:t>
      </w:r>
      <w:r w:rsidRPr="00CE0166">
        <w:rPr>
          <w:rFonts w:ascii="Times New Roman" w:eastAsia="Times New Roman" w:hAnsi="Times New Roman" w:cs="Times New Roman"/>
          <w:sz w:val="24"/>
          <w:szCs w:val="24"/>
        </w:rPr>
        <w:t xml:space="preserve"> (in English) summarizing the work completed, platform features, training delivered, and suggestions for the next development steps</w:t>
      </w:r>
      <w:r w:rsidR="00144364">
        <w:rPr>
          <w:rFonts w:ascii="Times New Roman" w:eastAsia="Times New Roman" w:hAnsi="Times New Roman" w:cs="Times New Roman"/>
          <w:sz w:val="24"/>
          <w:szCs w:val="24"/>
        </w:rPr>
        <w:t>.</w:t>
      </w:r>
    </w:p>
    <w:p w14:paraId="20A2DFAF" w14:textId="512B3D6B" w:rsidR="00CE0166" w:rsidRPr="00CE0166" w:rsidRDefault="00CE0166" w:rsidP="00C73A50">
      <w:pPr>
        <w:spacing w:before="100" w:beforeAutospacing="1" w:after="100" w:afterAutospacing="1" w:line="240" w:lineRule="auto"/>
        <w:outlineLvl w:val="0"/>
        <w:rPr>
          <w:rFonts w:ascii="Times New Roman" w:eastAsia="Times New Roman" w:hAnsi="Times New Roman" w:cs="Times New Roman"/>
          <w:sz w:val="24"/>
          <w:szCs w:val="24"/>
        </w:rPr>
      </w:pPr>
      <w:r w:rsidRPr="00CE0166">
        <w:rPr>
          <w:rFonts w:ascii="Times New Roman" w:eastAsia="Times New Roman" w:hAnsi="Times New Roman" w:cs="Times New Roman"/>
          <w:b/>
          <w:bCs/>
          <w:kern w:val="36"/>
          <w:sz w:val="48"/>
          <w:szCs w:val="48"/>
        </w:rPr>
        <w:t>F. Qualifications and Experience</w:t>
      </w:r>
    </w:p>
    <w:p w14:paraId="236C0B07" w14:textId="77777777" w:rsidR="00CE0166" w:rsidRPr="00CE0166" w:rsidRDefault="00CE0166" w:rsidP="00CE0166">
      <w:p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b/>
          <w:bCs/>
          <w:sz w:val="24"/>
          <w:szCs w:val="24"/>
        </w:rPr>
        <w:t>Required Qualifications:</w:t>
      </w:r>
    </w:p>
    <w:p w14:paraId="02EFC5D7" w14:textId="77777777" w:rsidR="00CE0166" w:rsidRPr="00CE0166" w:rsidRDefault="00CE0166" w:rsidP="00CE016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 xml:space="preserve">Currently studying or recently graduated in </w:t>
      </w:r>
      <w:r w:rsidRPr="00CE0166">
        <w:rPr>
          <w:rFonts w:ascii="Times New Roman" w:eastAsia="Times New Roman" w:hAnsi="Times New Roman" w:cs="Times New Roman"/>
          <w:b/>
          <w:bCs/>
          <w:sz w:val="24"/>
          <w:szCs w:val="24"/>
        </w:rPr>
        <w:t>Information Technology, Computer Science, Web Development, Software Engineering</w:t>
      </w:r>
      <w:r w:rsidRPr="00CE0166">
        <w:rPr>
          <w:rFonts w:ascii="Times New Roman" w:eastAsia="Times New Roman" w:hAnsi="Times New Roman" w:cs="Times New Roman"/>
          <w:sz w:val="24"/>
          <w:szCs w:val="24"/>
        </w:rPr>
        <w:t>, or a related field.</w:t>
      </w:r>
    </w:p>
    <w:p w14:paraId="438588B8" w14:textId="77777777" w:rsidR="00CE0166" w:rsidRPr="00CE0166" w:rsidRDefault="00CE0166" w:rsidP="00CE016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Demonstrated experience gained through:</w:t>
      </w:r>
    </w:p>
    <w:p w14:paraId="74DADCD9" w14:textId="77777777" w:rsidR="00CE0166" w:rsidRPr="00CE0166" w:rsidRDefault="00CE0166" w:rsidP="00CE0166">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university coursework,</w:t>
      </w:r>
    </w:p>
    <w:p w14:paraId="0B577828" w14:textId="77777777" w:rsidR="00CE0166" w:rsidRPr="00CE0166" w:rsidRDefault="00CE0166" w:rsidP="00CE0166">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capstone projects,</w:t>
      </w:r>
    </w:p>
    <w:p w14:paraId="35A94BCE" w14:textId="77777777" w:rsidR="00CE0166" w:rsidRPr="00CE0166" w:rsidRDefault="00CE0166" w:rsidP="00CE0166">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internships,</w:t>
      </w:r>
    </w:p>
    <w:p w14:paraId="3ACDFD4C" w14:textId="77777777" w:rsidR="00CE0166" w:rsidRPr="00CE0166" w:rsidRDefault="00CE0166" w:rsidP="00CE0166">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hackathons,</w:t>
      </w:r>
    </w:p>
    <w:p w14:paraId="0B7B0FD3" w14:textId="178E7404" w:rsidR="00CE0166" w:rsidRPr="00CE0166" w:rsidRDefault="00CE0166" w:rsidP="00CE0166">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volunteer-based IT projects</w:t>
      </w:r>
      <w:r w:rsidR="004B4654">
        <w:rPr>
          <w:rFonts w:ascii="Times New Roman" w:eastAsia="Times New Roman" w:hAnsi="Times New Roman" w:cs="Times New Roman"/>
          <w:sz w:val="24"/>
          <w:szCs w:val="24"/>
        </w:rPr>
        <w:t>.</w:t>
      </w:r>
    </w:p>
    <w:p w14:paraId="0B1AC282" w14:textId="77777777" w:rsidR="00CE0166" w:rsidRPr="00CE0166" w:rsidRDefault="00CE0166" w:rsidP="00CE016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Basic to intermediate skills in:</w:t>
      </w:r>
    </w:p>
    <w:p w14:paraId="1CA4B930" w14:textId="4F05713A" w:rsidR="00CE0166" w:rsidRPr="00CE0166" w:rsidRDefault="00CE0166" w:rsidP="00CE0166">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web development (frontend and backend),</w:t>
      </w:r>
    </w:p>
    <w:p w14:paraId="7661369C" w14:textId="77777777" w:rsidR="00CE0166" w:rsidRPr="00CE0166" w:rsidRDefault="00CE0166" w:rsidP="00CE0166">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lastRenderedPageBreak/>
        <w:t>working with content management systems,</w:t>
      </w:r>
    </w:p>
    <w:p w14:paraId="0A78E627" w14:textId="77777777" w:rsidR="00CE0166" w:rsidRPr="00CE0166" w:rsidRDefault="00CE0166" w:rsidP="00CE0166">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creating user-friendly interfaces,</w:t>
      </w:r>
    </w:p>
    <w:p w14:paraId="5B2213CC" w14:textId="77777777" w:rsidR="00CE0166" w:rsidRPr="00CE0166" w:rsidRDefault="00CE0166" w:rsidP="00CE0166">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integrating multimedia content into web-based platforms.</w:t>
      </w:r>
    </w:p>
    <w:p w14:paraId="455E6AB3" w14:textId="77777777" w:rsidR="00CE0166" w:rsidRPr="00CE0166" w:rsidRDefault="00CE0166" w:rsidP="00CE016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Ability to learn quickly and apply new technical approaches in web design, platform integration, and digital education tools.</w:t>
      </w:r>
    </w:p>
    <w:p w14:paraId="52303CF4" w14:textId="77777777" w:rsidR="00CE0166" w:rsidRPr="00CE0166" w:rsidRDefault="00CE0166" w:rsidP="00CE016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Familiarity with responsive design principles and accessibility best practices.</w:t>
      </w:r>
    </w:p>
    <w:p w14:paraId="1F9F3402" w14:textId="32C10083" w:rsidR="00CE0166" w:rsidRPr="00CE0166" w:rsidRDefault="00CE0166" w:rsidP="00CE016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Strong interest in digital learning systems, online tools, or e-platform development.</w:t>
      </w:r>
    </w:p>
    <w:p w14:paraId="399B02A0" w14:textId="77777777" w:rsidR="00CE0166" w:rsidRPr="00CE0166" w:rsidRDefault="00CE0166" w:rsidP="00CE016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Ability to work collaboratively as part of a team, follow guidance from supervisors, and incorporate feedback into technical improvements.</w:t>
      </w:r>
    </w:p>
    <w:p w14:paraId="0AC07C0F" w14:textId="77777777" w:rsidR="00CE0166" w:rsidRPr="00CE0166" w:rsidRDefault="00CE0166" w:rsidP="00CE016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Basic knowledge of English and Armenian communication (reading/writing) sufficient for documentation and teamwork.</w:t>
      </w:r>
    </w:p>
    <w:p w14:paraId="15640D50" w14:textId="77777777" w:rsidR="00CE0166" w:rsidRPr="00CE0166" w:rsidRDefault="00CE0166" w:rsidP="00CE016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Commitment to continuous learning, problem-solving, and supporting WomenNet’s mission on gender equality, media literacy, and safe digital spaces.</w:t>
      </w:r>
    </w:p>
    <w:p w14:paraId="12DD852A" w14:textId="77777777" w:rsidR="00CE0166" w:rsidRPr="00CE0166" w:rsidRDefault="00CE0166" w:rsidP="00CE016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E0166">
        <w:rPr>
          <w:rFonts w:ascii="Times New Roman" w:eastAsia="Times New Roman" w:hAnsi="Times New Roman" w:cs="Times New Roman"/>
          <w:b/>
          <w:bCs/>
          <w:kern w:val="36"/>
          <w:sz w:val="48"/>
          <w:szCs w:val="48"/>
        </w:rPr>
        <w:t>G. Reporting</w:t>
      </w:r>
    </w:p>
    <w:p w14:paraId="574A5008" w14:textId="77777777" w:rsidR="00CE0166" w:rsidRPr="00CE0166" w:rsidRDefault="00CE0166" w:rsidP="00CE0166">
      <w:p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 xml:space="preserve">The expert team will provide a </w:t>
      </w:r>
      <w:r w:rsidRPr="00CE0166">
        <w:rPr>
          <w:rFonts w:ascii="Times New Roman" w:eastAsia="Times New Roman" w:hAnsi="Times New Roman" w:cs="Times New Roman"/>
          <w:b/>
          <w:bCs/>
          <w:sz w:val="24"/>
          <w:szCs w:val="24"/>
        </w:rPr>
        <w:t>final report</w:t>
      </w:r>
      <w:r w:rsidRPr="00CE0166">
        <w:rPr>
          <w:rFonts w:ascii="Times New Roman" w:eastAsia="Times New Roman" w:hAnsi="Times New Roman" w:cs="Times New Roman"/>
          <w:sz w:val="24"/>
          <w:szCs w:val="24"/>
        </w:rPr>
        <w:t xml:space="preserve"> within 10 days after completing all assigned tasks.</w:t>
      </w:r>
    </w:p>
    <w:p w14:paraId="58ED3073" w14:textId="5A63C867" w:rsidR="00CE0166" w:rsidRPr="00CE0166" w:rsidRDefault="00CE0166" w:rsidP="00CE0166">
      <w:pPr>
        <w:spacing w:before="100" w:beforeAutospacing="1" w:after="100" w:afterAutospacing="1" w:line="240" w:lineRule="auto"/>
        <w:rPr>
          <w:rFonts w:ascii="Times New Roman" w:eastAsia="Times New Roman" w:hAnsi="Times New Roman" w:cs="Times New Roman"/>
          <w:sz w:val="24"/>
          <w:szCs w:val="24"/>
        </w:rPr>
      </w:pPr>
      <w:r w:rsidRPr="00CE0166">
        <w:rPr>
          <w:rFonts w:ascii="Times New Roman" w:eastAsia="Times New Roman" w:hAnsi="Times New Roman" w:cs="Times New Roman"/>
          <w:sz w:val="24"/>
          <w:szCs w:val="24"/>
        </w:rPr>
        <w:t xml:space="preserve">The IT team will work under the </w:t>
      </w:r>
      <w:r w:rsidRPr="00CE0166">
        <w:rPr>
          <w:rFonts w:ascii="Times New Roman" w:eastAsia="Times New Roman" w:hAnsi="Times New Roman" w:cs="Times New Roman"/>
          <w:b/>
          <w:bCs/>
          <w:sz w:val="24"/>
          <w:szCs w:val="24"/>
        </w:rPr>
        <w:t>supervision and guidance of the Programme Manager</w:t>
      </w:r>
      <w:r w:rsidRPr="00CE0166">
        <w:rPr>
          <w:rFonts w:ascii="Times New Roman" w:eastAsia="Times New Roman" w:hAnsi="Times New Roman" w:cs="Times New Roman"/>
          <w:sz w:val="24"/>
          <w:szCs w:val="24"/>
        </w:rPr>
        <w:t xml:space="preserve"> of WomenNet NGO and will maintain close coordination with the organization’s technical, communications, and research teams throughout the development process.</w:t>
      </w:r>
    </w:p>
    <w:p w14:paraId="24A7A085" w14:textId="77777777" w:rsidR="00CE0166" w:rsidRDefault="00CE0166"/>
    <w:sectPr w:rsidR="00CE01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F3AFD"/>
    <w:multiLevelType w:val="multilevel"/>
    <w:tmpl w:val="93D00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325E7B"/>
    <w:multiLevelType w:val="multilevel"/>
    <w:tmpl w:val="D6B8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201FC1"/>
    <w:multiLevelType w:val="multilevel"/>
    <w:tmpl w:val="B9EC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835F2F"/>
    <w:multiLevelType w:val="multilevel"/>
    <w:tmpl w:val="C702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8CD"/>
    <w:rsid w:val="000818CD"/>
    <w:rsid w:val="00090F28"/>
    <w:rsid w:val="00144364"/>
    <w:rsid w:val="004B0ECC"/>
    <w:rsid w:val="004B4654"/>
    <w:rsid w:val="006E025A"/>
    <w:rsid w:val="00705AED"/>
    <w:rsid w:val="00C73A50"/>
    <w:rsid w:val="00CE0166"/>
    <w:rsid w:val="00D91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4FA44"/>
  <w15:chartTrackingRefBased/>
  <w15:docId w15:val="{75ABE7B1-A343-4453-A467-CEA855E1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818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818C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818C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8C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818C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818CD"/>
    <w:rPr>
      <w:rFonts w:ascii="Times New Roman" w:eastAsia="Times New Roman" w:hAnsi="Times New Roman" w:cs="Times New Roman"/>
      <w:b/>
      <w:bCs/>
      <w:sz w:val="27"/>
      <w:szCs w:val="27"/>
    </w:rPr>
  </w:style>
  <w:style w:type="character" w:styleId="Strong">
    <w:name w:val="Strong"/>
    <w:basedOn w:val="DefaultParagraphFont"/>
    <w:uiPriority w:val="22"/>
    <w:qFormat/>
    <w:rsid w:val="000818CD"/>
    <w:rPr>
      <w:b/>
      <w:bCs/>
    </w:rPr>
  </w:style>
  <w:style w:type="paragraph" w:styleId="NormalWeb">
    <w:name w:val="Normal (Web)"/>
    <w:basedOn w:val="Normal"/>
    <w:uiPriority w:val="99"/>
    <w:unhideWhenUsed/>
    <w:rsid w:val="000818C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818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0857">
      <w:bodyDiv w:val="1"/>
      <w:marLeft w:val="0"/>
      <w:marRight w:val="0"/>
      <w:marTop w:val="0"/>
      <w:marBottom w:val="0"/>
      <w:divBdr>
        <w:top w:val="none" w:sz="0" w:space="0" w:color="auto"/>
        <w:left w:val="none" w:sz="0" w:space="0" w:color="auto"/>
        <w:bottom w:val="none" w:sz="0" w:space="0" w:color="auto"/>
        <w:right w:val="none" w:sz="0" w:space="0" w:color="auto"/>
      </w:divBdr>
    </w:div>
    <w:div w:id="58133975">
      <w:bodyDiv w:val="1"/>
      <w:marLeft w:val="0"/>
      <w:marRight w:val="0"/>
      <w:marTop w:val="0"/>
      <w:marBottom w:val="0"/>
      <w:divBdr>
        <w:top w:val="none" w:sz="0" w:space="0" w:color="auto"/>
        <w:left w:val="none" w:sz="0" w:space="0" w:color="auto"/>
        <w:bottom w:val="none" w:sz="0" w:space="0" w:color="auto"/>
        <w:right w:val="none" w:sz="0" w:space="0" w:color="auto"/>
      </w:divBdr>
      <w:divsChild>
        <w:div w:id="914903250">
          <w:marLeft w:val="0"/>
          <w:marRight w:val="0"/>
          <w:marTop w:val="0"/>
          <w:marBottom w:val="0"/>
          <w:divBdr>
            <w:top w:val="none" w:sz="0" w:space="0" w:color="auto"/>
            <w:left w:val="none" w:sz="0" w:space="0" w:color="auto"/>
            <w:bottom w:val="none" w:sz="0" w:space="0" w:color="auto"/>
            <w:right w:val="none" w:sz="0" w:space="0" w:color="auto"/>
          </w:divBdr>
          <w:divsChild>
            <w:div w:id="1353192060">
              <w:marLeft w:val="0"/>
              <w:marRight w:val="0"/>
              <w:marTop w:val="0"/>
              <w:marBottom w:val="0"/>
              <w:divBdr>
                <w:top w:val="none" w:sz="0" w:space="0" w:color="auto"/>
                <w:left w:val="none" w:sz="0" w:space="0" w:color="auto"/>
                <w:bottom w:val="none" w:sz="0" w:space="0" w:color="auto"/>
                <w:right w:val="none" w:sz="0" w:space="0" w:color="auto"/>
              </w:divBdr>
            </w:div>
          </w:divsChild>
        </w:div>
        <w:div w:id="652025245">
          <w:marLeft w:val="0"/>
          <w:marRight w:val="0"/>
          <w:marTop w:val="0"/>
          <w:marBottom w:val="0"/>
          <w:divBdr>
            <w:top w:val="none" w:sz="0" w:space="0" w:color="auto"/>
            <w:left w:val="none" w:sz="0" w:space="0" w:color="auto"/>
            <w:bottom w:val="none" w:sz="0" w:space="0" w:color="auto"/>
            <w:right w:val="none" w:sz="0" w:space="0" w:color="auto"/>
          </w:divBdr>
          <w:divsChild>
            <w:div w:id="435910375">
              <w:marLeft w:val="0"/>
              <w:marRight w:val="0"/>
              <w:marTop w:val="0"/>
              <w:marBottom w:val="0"/>
              <w:divBdr>
                <w:top w:val="none" w:sz="0" w:space="0" w:color="auto"/>
                <w:left w:val="none" w:sz="0" w:space="0" w:color="auto"/>
                <w:bottom w:val="none" w:sz="0" w:space="0" w:color="auto"/>
                <w:right w:val="none" w:sz="0" w:space="0" w:color="auto"/>
              </w:divBdr>
            </w:div>
          </w:divsChild>
        </w:div>
        <w:div w:id="1674606403">
          <w:marLeft w:val="0"/>
          <w:marRight w:val="0"/>
          <w:marTop w:val="0"/>
          <w:marBottom w:val="0"/>
          <w:divBdr>
            <w:top w:val="none" w:sz="0" w:space="0" w:color="auto"/>
            <w:left w:val="none" w:sz="0" w:space="0" w:color="auto"/>
            <w:bottom w:val="none" w:sz="0" w:space="0" w:color="auto"/>
            <w:right w:val="none" w:sz="0" w:space="0" w:color="auto"/>
          </w:divBdr>
          <w:divsChild>
            <w:div w:id="174399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90005">
      <w:bodyDiv w:val="1"/>
      <w:marLeft w:val="0"/>
      <w:marRight w:val="0"/>
      <w:marTop w:val="0"/>
      <w:marBottom w:val="0"/>
      <w:divBdr>
        <w:top w:val="none" w:sz="0" w:space="0" w:color="auto"/>
        <w:left w:val="none" w:sz="0" w:space="0" w:color="auto"/>
        <w:bottom w:val="none" w:sz="0" w:space="0" w:color="auto"/>
        <w:right w:val="none" w:sz="0" w:space="0" w:color="auto"/>
      </w:divBdr>
    </w:div>
    <w:div w:id="1452168632">
      <w:bodyDiv w:val="1"/>
      <w:marLeft w:val="0"/>
      <w:marRight w:val="0"/>
      <w:marTop w:val="0"/>
      <w:marBottom w:val="0"/>
      <w:divBdr>
        <w:top w:val="none" w:sz="0" w:space="0" w:color="auto"/>
        <w:left w:val="none" w:sz="0" w:space="0" w:color="auto"/>
        <w:bottom w:val="none" w:sz="0" w:space="0" w:color="auto"/>
        <w:right w:val="none" w:sz="0" w:space="0" w:color="auto"/>
      </w:divBdr>
    </w:div>
    <w:div w:id="1696880356">
      <w:bodyDiv w:val="1"/>
      <w:marLeft w:val="0"/>
      <w:marRight w:val="0"/>
      <w:marTop w:val="0"/>
      <w:marBottom w:val="0"/>
      <w:divBdr>
        <w:top w:val="none" w:sz="0" w:space="0" w:color="auto"/>
        <w:left w:val="none" w:sz="0" w:space="0" w:color="auto"/>
        <w:bottom w:val="none" w:sz="0" w:space="0" w:color="auto"/>
        <w:right w:val="none" w:sz="0" w:space="0" w:color="auto"/>
      </w:divBdr>
    </w:div>
    <w:div w:id="1939827274">
      <w:bodyDiv w:val="1"/>
      <w:marLeft w:val="0"/>
      <w:marRight w:val="0"/>
      <w:marTop w:val="0"/>
      <w:marBottom w:val="0"/>
      <w:divBdr>
        <w:top w:val="none" w:sz="0" w:space="0" w:color="auto"/>
        <w:left w:val="none" w:sz="0" w:space="0" w:color="auto"/>
        <w:bottom w:val="none" w:sz="0" w:space="0" w:color="auto"/>
        <w:right w:val="none" w:sz="0" w:space="0" w:color="auto"/>
      </w:divBdr>
    </w:div>
    <w:div w:id="197173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1119</Words>
  <Characters>6383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Armine Demirchyan</dc:creator>
  <cp:keywords/>
  <dc:description/>
  <cp:lastModifiedBy>Armine Demirchyan</cp:lastModifiedBy>
  <cp:revision>3</cp:revision>
  <dcterms:created xsi:type="dcterms:W3CDTF">2025-12-14T15:59:00Z</dcterms:created>
  <dcterms:modified xsi:type="dcterms:W3CDTF">2026-07-30T19:41:00Z</dcterms:modified>
</cp:coreProperties>
</file>